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665" w:rsidRDefault="00B51665" w:rsidP="00CD3629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                  </w:t>
      </w:r>
      <w:r w:rsidR="006723DA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B51665">
        <w:rPr>
          <w:rFonts w:ascii="TH SarabunPSK" w:hAnsi="TH SarabunPSK" w:cs="TH SarabunPSK"/>
          <w:b/>
          <w:bCs/>
          <w:sz w:val="36"/>
          <w:szCs w:val="36"/>
          <w:cs/>
        </w:rPr>
        <w:t>ขั้นตอนพิจารณาความผิด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ของนักศึกษา</w:t>
      </w:r>
      <w:r w:rsidR="00CD3629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(</w:t>
      </w:r>
      <w:r w:rsidR="00CD3629">
        <w:rPr>
          <w:rFonts w:ascii="TH SarabunPSK" w:hAnsi="TH SarabunPSK" w:cs="TH SarabunPSK"/>
          <w:b/>
          <w:bCs/>
          <w:sz w:val="36"/>
          <w:szCs w:val="36"/>
        </w:rPr>
        <w:t>2558</w:t>
      </w:r>
      <w:r w:rsidR="00CD3629">
        <w:rPr>
          <w:rFonts w:ascii="TH SarabunPSK" w:hAnsi="TH SarabunPSK" w:cs="TH SarabunPSK" w:hint="cs"/>
          <w:b/>
          <w:bCs/>
          <w:sz w:val="36"/>
          <w:szCs w:val="36"/>
          <w:cs/>
        </w:rPr>
        <w:t>)</w:t>
      </w:r>
    </w:p>
    <w:p w:rsidR="00B51665" w:rsidRDefault="00E4501D" w:rsidP="00B5166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pict>
          <v:rect id="_x0000_s1026" style="position:absolute;left:0;text-align:left;margin-left:130.5pt;margin-top:10.6pt;width:203.6pt;height:41.8pt;z-index:251658240">
            <v:textbox>
              <w:txbxContent>
                <w:p w:rsidR="00B51665" w:rsidRPr="00B51665" w:rsidRDefault="00B51665">
                  <w:pPr>
                    <w:rPr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 w:rsidRPr="00B51665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เมื่อพบนักศึกษา</w:t>
                  </w:r>
                  <w:r w:rsidRPr="00B5166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ประพฤติผิดระเบียบวินัย</w:t>
                  </w:r>
                </w:p>
              </w:txbxContent>
            </v:textbox>
          </v:rect>
        </w:pict>
      </w:r>
    </w:p>
    <w:p w:rsidR="00B51665" w:rsidRDefault="00E4501D" w:rsidP="00B5166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4" type="#_x0000_t32" style="position:absolute;left:0;text-align:left;margin-left:232.25pt;margin-top:19pt;width:0;height:20.25pt;z-index:251672576" o:connectortype="straight">
            <v:stroke endarrow="block"/>
          </v:shape>
        </w:pict>
      </w:r>
    </w:p>
    <w:p w:rsidR="00B51665" w:rsidRPr="00B51665" w:rsidRDefault="00E4501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rect id="_x0000_s1038" style="position:absolute;left:0;text-align:left;margin-left:-61.5pt;margin-top:78.2pt;width:145.9pt;height:274.05pt;z-index:251669504">
            <v:textbox>
              <w:txbxContent>
                <w:p w:rsidR="00771980" w:rsidRDefault="00771980" w:rsidP="00771980">
                  <w:pPr>
                    <w:pStyle w:val="2"/>
                    <w:jc w:val="thaiDistribute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ในกรณีที่เป็น</w:t>
                  </w:r>
                  <w:r w:rsidRPr="00771980">
                    <w:rPr>
                      <w:rFonts w:ascii="TH SarabunPSK" w:hAnsi="TH SarabunPSK" w:cs="TH SarabunPSK"/>
                      <w:cs/>
                    </w:rPr>
                    <w:t xml:space="preserve">ความผิดระดับ </w:t>
                  </w:r>
                  <w:r w:rsidRPr="00771980">
                    <w:rPr>
                      <w:rFonts w:ascii="TH SarabunPSK" w:hAnsi="TH SarabunPSK" w:cs="TH SarabunPSK"/>
                    </w:rPr>
                    <w:t>1</w:t>
                  </w:r>
                </w:p>
                <w:p w:rsidR="00771980" w:rsidRPr="006D6B4A" w:rsidRDefault="00771980" w:rsidP="00771980">
                  <w:pPr>
                    <w:pStyle w:val="2"/>
                    <w:jc w:val="thaiDistribute"/>
                    <w:rPr>
                      <w:rFonts w:ascii="TH SarabunPSK" w:hAnsi="TH SarabunPSK" w:cs="TH SarabunPSK"/>
                    </w:rPr>
                  </w:pPr>
                  <w:r w:rsidRPr="00771980">
                    <w:rPr>
                      <w:rFonts w:ascii="TH SarabunPSK" w:hAnsi="TH SarabunPSK" w:cs="TH SarabunPSK"/>
                    </w:rPr>
                    <w:t xml:space="preserve"> </w:t>
                  </w:r>
                  <w:r w:rsidRPr="006D6B4A">
                    <w:rPr>
                      <w:rFonts w:ascii="TH SarabunPSK" w:hAnsi="TH SarabunPSK" w:cs="TH SarabunPSK"/>
                      <w:cs/>
                    </w:rPr>
                    <w:t>ก</w:t>
                  </w:r>
                  <w:r w:rsidRPr="006D6B4A">
                    <w:rPr>
                      <w:rFonts w:ascii="TH SarabunPSK" w:hAnsi="TH SarabunPSK" w:cs="TH SarabunPSK"/>
                    </w:rPr>
                    <w:t xml:space="preserve">) </w:t>
                  </w:r>
                  <w:r w:rsidRPr="006D6B4A">
                    <w:rPr>
                      <w:rFonts w:ascii="TH SarabunPSK" w:hAnsi="TH SarabunPSK" w:cs="TH SarabunPSK"/>
                      <w:cs/>
                    </w:rPr>
                    <w:t>ว่ากล่าวตักเตือนด้วยวาจาหรือเป็นลายลักษณ์อักษรหรือเขียนรายงานการค้นคว้าทางวิชาการ</w:t>
                  </w:r>
                </w:p>
                <w:p w:rsidR="00771980" w:rsidRDefault="00771980" w:rsidP="00771980">
                  <w:pPr>
                    <w:pStyle w:val="2"/>
                    <w:jc w:val="thaiDistribute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/>
                    </w:rPr>
                    <w:t xml:space="preserve"> </w:t>
                  </w:r>
                  <w:r w:rsidRPr="006D6B4A">
                    <w:rPr>
                      <w:rFonts w:ascii="TH SarabunPSK" w:hAnsi="TH SarabunPSK" w:cs="TH SarabunPSK"/>
                      <w:cs/>
                    </w:rPr>
                    <w:t>ข) ภาคทัณฑ์</w:t>
                  </w:r>
                </w:p>
                <w:p w:rsidR="00771980" w:rsidRPr="006D6B4A" w:rsidRDefault="00771980" w:rsidP="00771980">
                  <w:pPr>
                    <w:pStyle w:val="2"/>
                    <w:jc w:val="thaiDistribute"/>
                    <w:rPr>
                      <w:rFonts w:ascii="TH SarabunPSK" w:hAnsi="TH SarabunPSK" w:cs="TH SarabunPSK"/>
                    </w:rPr>
                  </w:pPr>
                  <w:r w:rsidRPr="006D6B4A">
                    <w:rPr>
                      <w:rFonts w:ascii="TH SarabunPSK" w:hAnsi="TH SarabunPSK" w:cs="TH SarabunPSK"/>
                      <w:cs/>
                    </w:rPr>
                    <w:t xml:space="preserve"> ค) ควบคุมความประพฤติไม่เกิน  </w:t>
                  </w:r>
                  <w:r w:rsidRPr="006D6B4A">
                    <w:rPr>
                      <w:rFonts w:ascii="TH SarabunPSK" w:hAnsi="TH SarabunPSK" w:cs="TH SarabunPSK"/>
                    </w:rPr>
                    <w:t xml:space="preserve">2  </w:t>
                  </w:r>
                  <w:r w:rsidRPr="006D6B4A">
                    <w:rPr>
                      <w:rFonts w:ascii="TH SarabunPSK" w:hAnsi="TH SarabunPSK" w:cs="TH SarabunPSK"/>
                      <w:cs/>
                    </w:rPr>
                    <w:t>สัปดาห์</w:t>
                  </w:r>
                </w:p>
                <w:p w:rsidR="00771980" w:rsidRDefault="00771980" w:rsidP="00771980">
                  <w:pPr>
                    <w:pStyle w:val="2"/>
                    <w:jc w:val="thaiDistribute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/>
                    </w:rPr>
                    <w:t xml:space="preserve"> </w:t>
                  </w:r>
                  <w:r w:rsidRPr="006D6B4A">
                    <w:rPr>
                      <w:rFonts w:ascii="TH SarabunPSK" w:hAnsi="TH SarabunPSK" w:cs="TH SarabunPSK"/>
                      <w:cs/>
                    </w:rPr>
                    <w:t>ง)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 xml:space="preserve"> </w:t>
                  </w:r>
                  <w:r w:rsidRPr="006D6B4A">
                    <w:rPr>
                      <w:rFonts w:ascii="TH SarabunPSK" w:hAnsi="TH SarabunPSK" w:cs="TH SarabunPSK"/>
                      <w:cs/>
                    </w:rPr>
                    <w:t xml:space="preserve">ตัดคะแนนความประพฤติ  ไม่เกิน </w:t>
                  </w:r>
                  <w:r w:rsidRPr="006D6B4A">
                    <w:rPr>
                      <w:rFonts w:ascii="TH SarabunPSK" w:hAnsi="TH SarabunPSK" w:cs="TH SarabunPSK"/>
                    </w:rPr>
                    <w:t xml:space="preserve">5 </w:t>
                  </w:r>
                  <w:r w:rsidRPr="006D6B4A">
                    <w:rPr>
                      <w:rFonts w:ascii="TH SarabunPSK" w:hAnsi="TH SarabunPSK" w:cs="TH SarabunPSK"/>
                      <w:cs/>
                    </w:rPr>
                    <w:t>คะแนน</w:t>
                  </w:r>
                </w:p>
                <w:p w:rsidR="00771980" w:rsidRPr="00B51665" w:rsidRDefault="00771980" w:rsidP="00771980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B5166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อาจารย์เวรสุขภาพ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สามารถว่ากล่าวตักเตือนและลงโทษนักศึกษาได้เลย</w:t>
                  </w:r>
                  <w:r w:rsidR="005C0F54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ตามที่เห็น สมควร</w:t>
                  </w:r>
                </w:p>
                <w:p w:rsidR="00771980" w:rsidRDefault="00771980" w:rsidP="00771980">
                  <w:pPr>
                    <w:pStyle w:val="2"/>
                    <w:jc w:val="thaiDistribute"/>
                    <w:rPr>
                      <w:rFonts w:ascii="TH SarabunPSK" w:hAnsi="TH SarabunPSK" w:cs="TH SarabunPSK"/>
                    </w:rPr>
                  </w:pPr>
                </w:p>
                <w:p w:rsidR="00771980" w:rsidRPr="006D6B4A" w:rsidRDefault="00771980" w:rsidP="00771980">
                  <w:pPr>
                    <w:pStyle w:val="2"/>
                    <w:jc w:val="thaiDistribute"/>
                    <w:rPr>
                      <w:rFonts w:ascii="TH SarabunPSK" w:hAnsi="TH SarabunPSK" w:cs="TH SarabunPSK"/>
                    </w:rPr>
                  </w:pPr>
                </w:p>
                <w:p w:rsidR="00771980" w:rsidRPr="00771980" w:rsidRDefault="00771980" w:rsidP="00771980">
                  <w:pPr>
                    <w:rPr>
                      <w:rFonts w:ascii="TH SarabunPSK" w:hAnsi="TH SarabunPSK" w:cs="TH SarabunPSK"/>
                      <w:cs/>
                    </w:rPr>
                  </w:pPr>
                </w:p>
              </w:txbxContent>
            </v:textbox>
          </v:rect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053" type="#_x0000_t32" style="position:absolute;left:0;text-align:left;margin-left:366.9pt;margin-top:219.1pt;width:12.45pt;height:.8pt;z-index:251681792" o:connectortype="straight">
            <v:stroke endarrow="block"/>
          </v:shape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052" type="#_x0000_t32" style="position:absolute;left:0;text-align:left;margin-left:84.4pt;margin-top:219.1pt;width:16.2pt;height:.75pt;flip:x;z-index:251680768" o:connectortype="straight">
            <v:stroke endarrow="block"/>
          </v:shape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061" type="#_x0000_t32" style="position:absolute;left:0;text-align:left;margin-left:13.15pt;margin-top:514.05pt;width:219.1pt;height:48pt;z-index:251687936" o:connectortype="straight">
            <v:stroke endarrow="block"/>
          </v:shape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rect id="_x0000_s1050" style="position:absolute;left:0;text-align:left;margin-left:104.45pt;margin-top:562.05pt;width:262.45pt;height:54.2pt;z-index:251678720">
            <v:textbox>
              <w:txbxContent>
                <w:p w:rsidR="000C6B73" w:rsidRPr="000C6B73" w:rsidRDefault="000C6B73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0C6B7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รายงานรองผู้อำนวยการงานกิจการนักศึกษาเซ็นต์รับทราบและ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ส่งงานปกครอง</w:t>
                  </w:r>
                  <w:r w:rsidRPr="000C6B7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ลงรายงานในแฟ้มประวัตินักศึกษา</w:t>
                  </w:r>
                </w:p>
              </w:txbxContent>
            </v:textbox>
          </v:rect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060" type="#_x0000_t32" style="position:absolute;left:0;text-align:left;margin-left:232.25pt;margin-top:506.3pt;width:0;height:55.75pt;z-index:251686912" o:connectortype="straight">
            <v:stroke endarrow="block"/>
          </v:shape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062" type="#_x0000_t32" style="position:absolute;left:0;text-align:left;margin-left:232.25pt;margin-top:521.8pt;width:178.85pt;height:40.25pt;flip:x;z-index:251688960" o:connectortype="straight">
            <v:stroke endarrow="block"/>
          </v:shape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054" type="#_x0000_t32" style="position:absolute;left:0;text-align:left;margin-left:19.35pt;margin-top:361.55pt;width:219.1pt;height:24.75pt;flip:x;z-index:251682816" o:connectortype="straight">
            <v:stroke endarrow="block"/>
          </v:shape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056" type="#_x0000_t32" style="position:absolute;left:0;text-align:left;margin-left:238.45pt;margin-top:361.55pt;width:0;height:28.65pt;z-index:251684864" o:connectortype="straight">
            <v:stroke endarrow="block"/>
          </v:shape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048" type="#_x0000_t32" style="position:absolute;left:0;text-align:left;margin-left:244.75pt;margin-top:361.55pt;width:173.3pt;height:28.65pt;z-index:251676672" o:connectortype="straight">
            <v:stroke endarrow="block"/>
          </v:shape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rect id="_x0000_s1049" style="position:absolute;left:0;text-align:left;margin-left:-53.45pt;margin-top:386.3pt;width:149.4pt;height:127.75pt;z-index:251677696">
            <v:textbox>
              <w:txbxContent>
                <w:p w:rsidR="0000192E" w:rsidRPr="000C6B73" w:rsidRDefault="0000192E" w:rsidP="009E0EF0">
                  <w:pPr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0C6B7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พบมีความผิดจริง</w:t>
                  </w:r>
                  <w:r w:rsidR="000C6B73" w:rsidRPr="000C6B7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ในระดับ </w:t>
                  </w:r>
                  <w:r w:rsidR="000C6B73" w:rsidRPr="000C6B73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1 </w:t>
                  </w:r>
                  <w:r w:rsidRPr="000C6B7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ตามที่อาจารย์เวรสุขภาพรายงาน</w:t>
                  </w:r>
                  <w:r w:rsidR="00C37E37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 w:rsidRPr="000C6B7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และไม่เคยกระทำความผิด</w:t>
                  </w:r>
                  <w:r w:rsidR="009E0EF0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มาก่อน</w:t>
                  </w:r>
                  <w:r w:rsidR="000C6B73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 w:rsidR="000C6B73" w:rsidRPr="000C6B7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พิจารณาลงโทษตามที่อาจารย์สุขภาพ</w:t>
                  </w:r>
                  <w:r w:rsidR="000C6B73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รายงานมา</w:t>
                  </w:r>
                </w:p>
              </w:txbxContent>
            </v:textbox>
          </v:rect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rect id="_x0000_s1027" style="position:absolute;left:0;text-align:left;margin-left:346.85pt;margin-top:390.2pt;width:2in;height:131.6pt;z-index:251659264">
            <v:textbox>
              <w:txbxContent>
                <w:p w:rsidR="0000192E" w:rsidRPr="00C37E37" w:rsidRDefault="000C6B73" w:rsidP="009E0EF0">
                  <w:pPr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C37E3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กรณีความผิดระดับ </w:t>
                  </w:r>
                  <w:r w:rsidRPr="00C37E37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2 </w:t>
                  </w:r>
                  <w:r w:rsidRPr="00C37E3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และ </w:t>
                  </w:r>
                  <w:r w:rsidRPr="00C37E37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3  </w:t>
                  </w:r>
                  <w:r w:rsidRPr="00C37E3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ให้ผู้อำนว</w:t>
                  </w:r>
                  <w:r w:rsidR="00C37E37" w:rsidRPr="00C37E3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ยการฯ มีคำสั่งแต่งตั้ง</w:t>
                  </w:r>
                  <w:r w:rsidRPr="00C37E3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คณะกรรมการสอบสวน ไม่น้อยกว่า  </w:t>
                  </w:r>
                  <w:r w:rsidRPr="00C37E37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3 </w:t>
                  </w:r>
                  <w:r w:rsidRPr="00C37E3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คน  ดำเนินการสอบสวน</w:t>
                  </w:r>
                  <w:r w:rsidR="00C37E37" w:rsidRPr="00C37E3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และพิจารณาลงโทษตามที่คณะกรรมการพิจารณา</w:t>
                  </w:r>
                </w:p>
              </w:txbxContent>
            </v:textbox>
          </v:rect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rect id="_x0000_s1055" style="position:absolute;left:0;text-align:left;margin-left:158.75pt;margin-top:390.2pt;width:2in;height:115.35pt;z-index:251683840">
            <v:textbox>
              <w:txbxContent>
                <w:p w:rsidR="00A166A0" w:rsidRPr="00C37E37" w:rsidRDefault="00A166A0" w:rsidP="009E0EF0">
                  <w:pPr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37E3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กรณี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ภายหลังตรวจสอบแล้วเคยกระทำความผิดดังกล่าวมาก่อน</w:t>
                  </w:r>
                  <w:r w:rsidR="00813D44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และเคยได้รับโทษ</w:t>
                  </w:r>
                  <w:r w:rsidRPr="006D6B4A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อาจเป็นข้อพิจารณา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ให้อาจารย์ปกครอง</w:t>
                  </w:r>
                  <w:r w:rsidRPr="006D6B4A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เพิ่มโทษได้</w:t>
                  </w:r>
                </w:p>
              </w:txbxContent>
            </v:textbox>
          </v:rect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047" type="#_x0000_t32" style="position:absolute;left:0;text-align:left;margin-left:233.7pt;margin-top:267.05pt;width:0;height:17.85pt;z-index:251675648" o:connectortype="straight">
            <v:stroke endarrow="block"/>
          </v:shape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oval id="_x0000_s1039" style="position:absolute;left:0;text-align:left;margin-left:149.05pt;margin-top:284.9pt;width:185.05pt;height:76.65pt;z-index:251670528">
            <v:textbox>
              <w:txbxContent>
                <w:p w:rsidR="0000192E" w:rsidRPr="00B51665" w:rsidRDefault="0000192E" w:rsidP="0000192E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00192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อาจารย์ปกครองตรวจสอบการกระทำ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ความผิด</w:t>
                  </w:r>
                </w:p>
                <w:p w:rsidR="0000192E" w:rsidRDefault="0000192E">
                  <w:pPr>
                    <w:rPr>
                      <w:cs/>
                    </w:rPr>
                  </w:pPr>
                </w:p>
              </w:txbxContent>
            </v:textbox>
          </v:oval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37" type="#_x0000_t4" style="position:absolute;left:0;text-align:left;margin-left:100.6pt;margin-top:171.4pt;width:266.3pt;height:95.65pt;z-index:251668480">
            <v:textbox>
              <w:txbxContent>
                <w:p w:rsidR="00771980" w:rsidRPr="00CD3629" w:rsidRDefault="00813D44" w:rsidP="00771980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CD362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พิจารณาความผิดเบื้องต้นแล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ะ </w:t>
                  </w:r>
                  <w:r w:rsidR="00771980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เขียนท้าย</w:t>
                  </w:r>
                  <w:r w:rsidR="00771980" w:rsidRPr="00CD362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บันทึกข้อความ</w:t>
                  </w:r>
                </w:p>
                <w:p w:rsidR="00771980" w:rsidRDefault="00771980"/>
              </w:txbxContent>
            </v:textbox>
          </v:shape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046" type="#_x0000_t32" style="position:absolute;left:0;text-align:left;margin-left:232.25pt;margin-top:154.05pt;width:.75pt;height:17.35pt;z-index:251674624" o:connectortype="straight">
            <v:stroke endarrow="block"/>
          </v:shape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045" type="#_x0000_t32" style="position:absolute;left:0;text-align:left;margin-left:232.25pt;margin-top:44.25pt;width:0;height:23.9pt;z-index:251673600" o:connectortype="straight">
            <v:stroke endarrow="block"/>
          </v:shape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rect id="_x0000_s1028" style="position:absolute;left:0;text-align:left;margin-left:177.25pt;margin-top:8.5pt;width:117.65pt;height:35.75pt;z-index:251660288">
            <v:textbox>
              <w:txbxContent>
                <w:p w:rsidR="00B51665" w:rsidRPr="00B51665" w:rsidRDefault="0000192E" w:rsidP="0000192E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อ</w:t>
                  </w:r>
                  <w:r w:rsidR="00B51665" w:rsidRPr="00B5166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าจารย์เวรสุขภาพ</w:t>
                  </w:r>
                </w:p>
              </w:txbxContent>
            </v:textbox>
          </v:rect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rect id="_x0000_s1030" style="position:absolute;left:0;text-align:left;margin-left:167.95pt;margin-top:72.75pt;width:143.25pt;height:81.3pt;z-index:251662336">
            <v:textbox>
              <w:txbxContent>
                <w:p w:rsidR="00B51665" w:rsidRPr="00AF3D9E" w:rsidRDefault="00AF3D9E" w:rsidP="00B51665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สอบสวนเบื้องต้นและ</w:t>
                  </w:r>
                  <w:r w:rsidR="00B51665" w:rsidRPr="00AF3D9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ให้นักศึกษาเขียนบันทึกข้อความ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ชี้</w:t>
                  </w:r>
                  <w:r w:rsidR="00B51665" w:rsidRPr="00AF3D9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แจงรายละเอียดของความผิด</w:t>
                  </w:r>
                </w:p>
              </w:txbxContent>
            </v:textbox>
          </v:rect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rect id="_x0000_s1040" style="position:absolute;left:0;text-align:left;margin-left:379.35pt;margin-top:185.05pt;width:116.1pt;height:67.7pt;z-index:251671552">
            <v:textbox>
              <w:txbxContent>
                <w:p w:rsidR="00771980" w:rsidRPr="009E0EF0" w:rsidRDefault="00771980" w:rsidP="00771980">
                  <w:pPr>
                    <w:pStyle w:val="2"/>
                    <w:jc w:val="thaiDistribute"/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ในกรณีที่เป็น</w:t>
                  </w:r>
                  <w:r w:rsidRPr="00771980">
                    <w:rPr>
                      <w:rFonts w:ascii="TH SarabunPSK" w:hAnsi="TH SarabunPSK" w:cs="TH SarabunPSK"/>
                      <w:cs/>
                    </w:rPr>
                    <w:t xml:space="preserve">ความผิดระดับ </w:t>
                  </w:r>
                  <w:r>
                    <w:rPr>
                      <w:rFonts w:ascii="TH SarabunPSK" w:hAnsi="TH SarabunPSK" w:cs="TH SarabunPSK"/>
                    </w:rPr>
                    <w:t>2-</w:t>
                  </w:r>
                  <w:r w:rsidR="000C6B73">
                    <w:rPr>
                      <w:rFonts w:ascii="TH SarabunPSK" w:hAnsi="TH SarabunPSK" w:cs="TH SarabunPSK"/>
                    </w:rPr>
                    <w:t>3</w:t>
                  </w:r>
                  <w:r>
                    <w:rPr>
                      <w:rFonts w:ascii="TH SarabunPSK" w:hAnsi="TH SarabunPSK" w:cs="TH SarabunPSK"/>
                    </w:rPr>
                    <w:t xml:space="preserve"> </w:t>
                  </w:r>
                  <w:r w:rsidR="009E0EF0">
                    <w:rPr>
                      <w:rFonts w:ascii="TH SarabunPSK" w:hAnsi="TH SarabunPSK" w:cs="TH SarabunPSK" w:hint="cs"/>
                      <w:cs/>
                    </w:rPr>
                    <w:t>ส่งต่องานปกครอง</w:t>
                  </w:r>
                </w:p>
                <w:p w:rsidR="00771980" w:rsidRPr="00B51665" w:rsidRDefault="00771980" w:rsidP="00771980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  <w:p w:rsidR="00771980" w:rsidRDefault="00771980" w:rsidP="00771980">
                  <w:pPr>
                    <w:pStyle w:val="2"/>
                    <w:jc w:val="thaiDistribute"/>
                    <w:rPr>
                      <w:rFonts w:ascii="TH SarabunPSK" w:hAnsi="TH SarabunPSK" w:cs="TH SarabunPSK"/>
                    </w:rPr>
                  </w:pPr>
                </w:p>
                <w:p w:rsidR="00771980" w:rsidRPr="006D6B4A" w:rsidRDefault="00771980" w:rsidP="00771980">
                  <w:pPr>
                    <w:pStyle w:val="2"/>
                    <w:jc w:val="thaiDistribute"/>
                    <w:rPr>
                      <w:rFonts w:ascii="TH SarabunPSK" w:hAnsi="TH SarabunPSK" w:cs="TH SarabunPSK"/>
                    </w:rPr>
                  </w:pPr>
                </w:p>
                <w:p w:rsidR="00771980" w:rsidRPr="00771980" w:rsidRDefault="00771980" w:rsidP="00771980">
                  <w:pPr>
                    <w:rPr>
                      <w:rFonts w:ascii="TH SarabunPSK" w:hAnsi="TH SarabunPSK" w:cs="TH SarabunPSK"/>
                      <w:cs/>
                    </w:rPr>
                  </w:pPr>
                </w:p>
              </w:txbxContent>
            </v:textbox>
          </v:rect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57" type="#_x0000_t34" style="position:absolute;left:0;text-align:left;margin-left:19.35pt;margin-top:545.8pt;width:.05pt;height:.05pt;rotation:90;flip:x;z-index:251685888" o:connectortype="elbow" adj="0,309031200,-39463200">
            <v:stroke endarrow="block"/>
          </v:shape>
        </w:pict>
      </w:r>
    </w:p>
    <w:sectPr w:rsidR="00B51665" w:rsidRPr="00B51665" w:rsidSect="00A912B8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38C9" w:rsidRDefault="008738C9" w:rsidP="00965381">
      <w:pPr>
        <w:spacing w:after="0" w:line="240" w:lineRule="auto"/>
      </w:pPr>
      <w:r>
        <w:separator/>
      </w:r>
    </w:p>
  </w:endnote>
  <w:endnote w:type="continuationSeparator" w:id="1">
    <w:p w:rsidR="008738C9" w:rsidRDefault="008738C9" w:rsidP="00965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38C9" w:rsidRDefault="008738C9" w:rsidP="00965381">
      <w:pPr>
        <w:spacing w:after="0" w:line="240" w:lineRule="auto"/>
      </w:pPr>
      <w:r>
        <w:separator/>
      </w:r>
    </w:p>
  </w:footnote>
  <w:footnote w:type="continuationSeparator" w:id="1">
    <w:p w:rsidR="008738C9" w:rsidRDefault="008738C9" w:rsidP="009653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H SarabunPSK" w:hAnsi="TH SarabunPSK" w:cs="TH SarabunPSK"/>
        <w:sz w:val="32"/>
        <w:szCs w:val="32"/>
      </w:rPr>
      <w:id w:val="651648"/>
      <w:docPartObj>
        <w:docPartGallery w:val="Page Numbers (Top of Page)"/>
        <w:docPartUnique/>
      </w:docPartObj>
    </w:sdtPr>
    <w:sdtContent>
      <w:p w:rsidR="00965381" w:rsidRPr="00965381" w:rsidRDefault="00965381">
        <w:pPr>
          <w:pStyle w:val="a5"/>
          <w:jc w:val="right"/>
          <w:rPr>
            <w:rFonts w:ascii="TH SarabunPSK" w:hAnsi="TH SarabunPSK" w:cs="TH SarabunPSK"/>
            <w:sz w:val="32"/>
            <w:szCs w:val="32"/>
          </w:rPr>
        </w:pPr>
        <w:r w:rsidRPr="00965381">
          <w:rPr>
            <w:rFonts w:ascii="TH SarabunPSK" w:hAnsi="TH SarabunPSK" w:cs="TH SarabunPSK"/>
            <w:sz w:val="32"/>
            <w:szCs w:val="32"/>
            <w:cs/>
          </w:rPr>
          <w:t>๓๒</w:t>
        </w:r>
      </w:p>
    </w:sdtContent>
  </w:sdt>
  <w:p w:rsidR="00965381" w:rsidRDefault="00965381">
    <w:pPr>
      <w:pStyle w:val="a5"/>
      <w:rPr>
        <w:rFonts w:hint="c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B51665"/>
    <w:rsid w:val="0000192E"/>
    <w:rsid w:val="000C6B73"/>
    <w:rsid w:val="005C0F54"/>
    <w:rsid w:val="006723DA"/>
    <w:rsid w:val="00771980"/>
    <w:rsid w:val="007A44AC"/>
    <w:rsid w:val="007C2805"/>
    <w:rsid w:val="00813D44"/>
    <w:rsid w:val="008738C9"/>
    <w:rsid w:val="00965381"/>
    <w:rsid w:val="009E0EF0"/>
    <w:rsid w:val="00A166A0"/>
    <w:rsid w:val="00A912B8"/>
    <w:rsid w:val="00AA2986"/>
    <w:rsid w:val="00AF3D9E"/>
    <w:rsid w:val="00B51665"/>
    <w:rsid w:val="00C37E37"/>
    <w:rsid w:val="00CD3629"/>
    <w:rsid w:val="00E45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4" type="connector" idref="#_x0000_s1062"/>
        <o:r id="V:Rule15" type="connector" idref="#_x0000_s1061"/>
        <o:r id="V:Rule16" type="connector" idref="#_x0000_s1044"/>
        <o:r id="V:Rule17" type="connector" idref="#_x0000_s1054"/>
        <o:r id="V:Rule18" type="connector" idref="#_x0000_s1046"/>
        <o:r id="V:Rule19" type="connector" idref="#_x0000_s1060"/>
        <o:r id="V:Rule20" type="connector" idref="#_x0000_s1045"/>
        <o:r id="V:Rule21" type="connector" idref="#_x0000_s1048"/>
        <o:r id="V:Rule22" type="connector" idref="#_x0000_s1056"/>
        <o:r id="V:Rule23" type="connector" idref="#_x0000_s1057"/>
        <o:r id="V:Rule24" type="connector" idref="#_x0000_s1047"/>
        <o:r id="V:Rule25" type="connector" idref="#_x0000_s1053"/>
        <o:r id="V:Rule26" type="connector" idref="#_x0000_s105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2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771980"/>
    <w:pPr>
      <w:spacing w:after="0" w:line="240" w:lineRule="auto"/>
      <w:jc w:val="both"/>
    </w:pPr>
    <w:rPr>
      <w:rFonts w:ascii="Cordia New" w:eastAsia="Cordia New" w:hAnsi="Cordia New" w:cs="Cordia New"/>
      <w:sz w:val="32"/>
      <w:szCs w:val="32"/>
    </w:rPr>
  </w:style>
  <w:style w:type="character" w:customStyle="1" w:styleId="20">
    <w:name w:val="เนื้อความ 2 อักขระ"/>
    <w:basedOn w:val="a0"/>
    <w:link w:val="2"/>
    <w:rsid w:val="00771980"/>
    <w:rPr>
      <w:rFonts w:ascii="Cordia New" w:eastAsia="Cordia New" w:hAnsi="Cordia New" w:cs="Cordia New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00192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0192E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9653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965381"/>
  </w:style>
  <w:style w:type="paragraph" w:styleId="a7">
    <w:name w:val="footer"/>
    <w:basedOn w:val="a"/>
    <w:link w:val="a8"/>
    <w:uiPriority w:val="99"/>
    <w:semiHidden/>
    <w:unhideWhenUsed/>
    <w:rsid w:val="009653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semiHidden/>
    <w:rsid w:val="009653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jeab</dc:creator>
  <cp:lastModifiedBy>jeab</cp:lastModifiedBy>
  <cp:revision>17</cp:revision>
  <cp:lastPrinted>2016-08-25T04:18:00Z</cp:lastPrinted>
  <dcterms:created xsi:type="dcterms:W3CDTF">2016-07-22T14:58:00Z</dcterms:created>
  <dcterms:modified xsi:type="dcterms:W3CDTF">2016-08-25T04:20:00Z</dcterms:modified>
</cp:coreProperties>
</file>